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9EE9B" w14:textId="0FFCDF89" w:rsidR="00DA4346" w:rsidRDefault="007F10DB" w:rsidP="00DA4346">
      <w:pPr>
        <w:spacing w:line="240" w:lineRule="auto"/>
        <w:rPr>
          <w:rFonts w:ascii="Roboto" w:hAnsi="Roboto"/>
          <w:b/>
          <w:bCs/>
          <w:iCs/>
          <w:sz w:val="24"/>
          <w:szCs w:val="24"/>
          <w:lang w:val="en-US"/>
        </w:rPr>
      </w:pPr>
      <w:r w:rsidRPr="00BB456A">
        <w:rPr>
          <w:rFonts w:ascii="Roboto" w:hAnsi="Roboto"/>
          <w:color w:val="FF0000"/>
          <w:sz w:val="28"/>
          <w:szCs w:val="28"/>
        </w:rPr>
        <w:br/>
      </w:r>
      <w:r w:rsidRPr="00BB456A">
        <w:rPr>
          <w:rFonts w:ascii="Roboto" w:hAnsi="Roboto"/>
          <w:bCs/>
          <w:color w:val="FF0000"/>
          <w:sz w:val="28"/>
          <w:szCs w:val="28"/>
        </w:rPr>
        <w:br/>
      </w:r>
      <w:r w:rsidR="00DA4346">
        <w:rPr>
          <w:rFonts w:ascii="Roboto" w:hAnsi="Roboto"/>
          <w:color w:val="FF0000"/>
          <w:sz w:val="28"/>
          <w:szCs w:val="28"/>
        </w:rPr>
        <w:t>Kurdish Studies Conference</w:t>
      </w:r>
      <w:r w:rsidR="0081508A">
        <w:rPr>
          <w:rFonts w:ascii="Roboto" w:hAnsi="Roboto"/>
          <w:color w:val="FF0000"/>
          <w:sz w:val="28"/>
          <w:szCs w:val="28"/>
        </w:rPr>
        <w:t xml:space="preserve"> </w:t>
      </w:r>
      <w:r w:rsidRPr="00BB456A">
        <w:rPr>
          <w:rFonts w:ascii="Roboto" w:hAnsi="Roboto"/>
          <w:color w:val="FF0000"/>
          <w:sz w:val="28"/>
          <w:szCs w:val="28"/>
        </w:rPr>
        <w:br/>
      </w:r>
      <w:r w:rsidR="00DA4346" w:rsidRPr="00DA4346">
        <w:rPr>
          <w:rFonts w:ascii="Roboto" w:hAnsi="Roboto"/>
          <w:b/>
          <w:bCs/>
          <w:iCs/>
          <w:sz w:val="24"/>
          <w:szCs w:val="24"/>
          <w:lang w:val="en-US"/>
        </w:rPr>
        <w:t>Travel Fund Applicatio</w:t>
      </w:r>
      <w:r w:rsidR="00DA4346">
        <w:rPr>
          <w:rFonts w:ascii="Roboto" w:hAnsi="Roboto"/>
          <w:b/>
          <w:bCs/>
          <w:iCs/>
          <w:sz w:val="24"/>
          <w:szCs w:val="24"/>
          <w:lang w:val="en-US"/>
        </w:rPr>
        <w:t>n</w:t>
      </w:r>
    </w:p>
    <w:p w14:paraId="5673093A" w14:textId="29446406" w:rsidR="00461388" w:rsidRDefault="00DA69B8" w:rsidP="00DA4346">
      <w:pPr>
        <w:spacing w:line="240" w:lineRule="auto"/>
        <w:rPr>
          <w:rFonts w:ascii="Roboto" w:hAnsi="Roboto"/>
          <w:iCs/>
          <w:sz w:val="24"/>
          <w:szCs w:val="24"/>
          <w:lang w:val="en-US"/>
        </w:rPr>
      </w:pPr>
      <w:r>
        <w:rPr>
          <w:rFonts w:ascii="Roboto" w:hAnsi="Roboto"/>
          <w:iCs/>
          <w:sz w:val="24"/>
          <w:szCs w:val="24"/>
          <w:lang w:val="en-US"/>
        </w:rPr>
        <w:t xml:space="preserve">Please fill out the form below and submit </w:t>
      </w:r>
      <w:r w:rsidR="00661631">
        <w:rPr>
          <w:rFonts w:ascii="Roboto" w:hAnsi="Roboto"/>
          <w:iCs/>
          <w:sz w:val="24"/>
          <w:szCs w:val="24"/>
          <w:lang w:val="en-US"/>
        </w:rPr>
        <w:t>along with</w:t>
      </w:r>
      <w:r>
        <w:rPr>
          <w:rFonts w:ascii="Roboto" w:hAnsi="Roboto"/>
          <w:iCs/>
          <w:sz w:val="24"/>
          <w:szCs w:val="24"/>
          <w:lang w:val="en-US"/>
        </w:rPr>
        <w:t xml:space="preserve"> your abstract</w:t>
      </w:r>
      <w:r w:rsidR="00D35EAD">
        <w:rPr>
          <w:rFonts w:ascii="Roboto" w:hAnsi="Roboto"/>
          <w:iCs/>
          <w:sz w:val="24"/>
          <w:szCs w:val="24"/>
          <w:lang w:val="en-US"/>
        </w:rPr>
        <w:t xml:space="preserve"> by </w:t>
      </w:r>
      <w:r w:rsidR="00D35EAD" w:rsidRPr="00D35EAD">
        <w:rPr>
          <w:rFonts w:ascii="Roboto" w:hAnsi="Roboto"/>
          <w:b/>
          <w:bCs/>
          <w:sz w:val="24"/>
          <w:szCs w:val="24"/>
        </w:rPr>
        <w:t>16 December 2022</w:t>
      </w:r>
      <w:r>
        <w:rPr>
          <w:rFonts w:ascii="Roboto" w:hAnsi="Roboto"/>
          <w:iCs/>
          <w:sz w:val="24"/>
          <w:szCs w:val="24"/>
          <w:lang w:val="en-US"/>
        </w:rPr>
        <w:t xml:space="preserve">. </w:t>
      </w:r>
      <w:r w:rsidR="00BC15A8">
        <w:rPr>
          <w:rFonts w:ascii="Roboto" w:hAnsi="Roboto"/>
          <w:iCs/>
          <w:sz w:val="24"/>
          <w:szCs w:val="24"/>
          <w:lang w:val="en-US"/>
        </w:rPr>
        <w:t xml:space="preserve">If your </w:t>
      </w:r>
      <w:r w:rsidR="005B3FD1">
        <w:rPr>
          <w:rFonts w:ascii="Roboto" w:hAnsi="Roboto"/>
          <w:iCs/>
          <w:sz w:val="24"/>
          <w:szCs w:val="24"/>
          <w:lang w:val="en-US"/>
        </w:rPr>
        <w:t>paper</w:t>
      </w:r>
      <w:r w:rsidR="00745F1B">
        <w:rPr>
          <w:rFonts w:ascii="Roboto" w:hAnsi="Roboto"/>
          <w:iCs/>
          <w:sz w:val="24"/>
          <w:szCs w:val="24"/>
          <w:lang w:val="en-US"/>
        </w:rPr>
        <w:t xml:space="preserve"> </w:t>
      </w:r>
      <w:r w:rsidR="00BC15A8">
        <w:rPr>
          <w:rFonts w:ascii="Roboto" w:hAnsi="Roboto"/>
          <w:iCs/>
          <w:sz w:val="24"/>
          <w:szCs w:val="24"/>
          <w:lang w:val="en-US"/>
        </w:rPr>
        <w:t>is accepted, the organis</w:t>
      </w:r>
      <w:r w:rsidR="005B3FD1">
        <w:rPr>
          <w:rFonts w:ascii="Roboto" w:hAnsi="Roboto"/>
          <w:iCs/>
          <w:sz w:val="24"/>
          <w:szCs w:val="24"/>
          <w:lang w:val="en-US"/>
        </w:rPr>
        <w:t>ers</w:t>
      </w:r>
      <w:r w:rsidR="00BC15A8">
        <w:rPr>
          <w:rFonts w:ascii="Roboto" w:hAnsi="Roboto"/>
          <w:iCs/>
          <w:sz w:val="24"/>
          <w:szCs w:val="24"/>
          <w:lang w:val="en-US"/>
        </w:rPr>
        <w:t xml:space="preserve"> will assess your </w:t>
      </w:r>
      <w:r w:rsidR="00461388">
        <w:rPr>
          <w:rFonts w:ascii="Roboto" w:hAnsi="Roboto"/>
          <w:iCs/>
          <w:sz w:val="24"/>
          <w:szCs w:val="24"/>
          <w:lang w:val="en-US"/>
        </w:rPr>
        <w:t xml:space="preserve">eligibility for </w:t>
      </w:r>
      <w:r w:rsidR="005B3FD1">
        <w:rPr>
          <w:rFonts w:ascii="Roboto" w:hAnsi="Roboto"/>
          <w:iCs/>
          <w:sz w:val="24"/>
          <w:szCs w:val="24"/>
          <w:lang w:val="en-US"/>
        </w:rPr>
        <w:t xml:space="preserve">support from the </w:t>
      </w:r>
      <w:r w:rsidR="00461388">
        <w:rPr>
          <w:rFonts w:ascii="Roboto" w:hAnsi="Roboto"/>
          <w:iCs/>
          <w:sz w:val="24"/>
          <w:szCs w:val="24"/>
          <w:lang w:val="en-US"/>
        </w:rPr>
        <w:t>travel fund</w:t>
      </w:r>
      <w:r w:rsidR="005B3FD1">
        <w:rPr>
          <w:rFonts w:ascii="Roboto" w:hAnsi="Roboto"/>
          <w:iCs/>
          <w:sz w:val="24"/>
          <w:szCs w:val="24"/>
          <w:lang w:val="en-US"/>
        </w:rPr>
        <w:t xml:space="preserve">. </w:t>
      </w:r>
    </w:p>
    <w:p w14:paraId="73183BD8" w14:textId="616FA84E" w:rsidR="00DA4346" w:rsidRDefault="003935CE" w:rsidP="00DA4346">
      <w:pPr>
        <w:spacing w:line="240" w:lineRule="auto"/>
        <w:rPr>
          <w:rFonts w:ascii="Roboto" w:hAnsi="Roboto"/>
          <w:iCs/>
          <w:sz w:val="24"/>
          <w:szCs w:val="24"/>
          <w:lang w:val="en-US"/>
        </w:rPr>
      </w:pPr>
      <w:r>
        <w:rPr>
          <w:rFonts w:ascii="Roboto" w:hAnsi="Roboto"/>
          <w:iCs/>
          <w:sz w:val="24"/>
          <w:szCs w:val="24"/>
          <w:lang w:val="en-US"/>
        </w:rPr>
        <w:t>Th</w:t>
      </w:r>
      <w:r w:rsidR="00D936FE">
        <w:rPr>
          <w:rFonts w:ascii="Roboto" w:hAnsi="Roboto"/>
          <w:iCs/>
          <w:sz w:val="24"/>
          <w:szCs w:val="24"/>
          <w:lang w:val="en-US"/>
        </w:rPr>
        <w:t xml:space="preserve">is </w:t>
      </w:r>
      <w:r>
        <w:rPr>
          <w:rFonts w:ascii="Roboto" w:hAnsi="Roboto"/>
          <w:iCs/>
          <w:sz w:val="24"/>
          <w:szCs w:val="24"/>
          <w:lang w:val="en-US"/>
        </w:rPr>
        <w:t>fund</w:t>
      </w:r>
      <w:r w:rsidR="00D936FE">
        <w:rPr>
          <w:rFonts w:ascii="Roboto" w:hAnsi="Roboto"/>
          <w:iCs/>
          <w:sz w:val="24"/>
          <w:szCs w:val="24"/>
          <w:lang w:val="en-US"/>
        </w:rPr>
        <w:t xml:space="preserve"> </w:t>
      </w:r>
      <w:r w:rsidR="00DF4713">
        <w:rPr>
          <w:rFonts w:ascii="Roboto" w:hAnsi="Roboto"/>
          <w:iCs/>
          <w:sz w:val="24"/>
          <w:szCs w:val="24"/>
          <w:lang w:val="en-US"/>
        </w:rPr>
        <w:t>is for</w:t>
      </w:r>
      <w:r>
        <w:rPr>
          <w:rFonts w:ascii="Roboto" w:hAnsi="Roboto"/>
          <w:iCs/>
          <w:sz w:val="24"/>
          <w:szCs w:val="24"/>
          <w:lang w:val="en-US"/>
        </w:rPr>
        <w:t xml:space="preserve"> those </w:t>
      </w:r>
      <w:r w:rsidR="00D1702C">
        <w:rPr>
          <w:rFonts w:ascii="Roboto" w:hAnsi="Roboto"/>
          <w:iCs/>
          <w:sz w:val="24"/>
          <w:szCs w:val="24"/>
          <w:lang w:val="en-US"/>
        </w:rPr>
        <w:t>without access to institutional support and who would</w:t>
      </w:r>
      <w:r>
        <w:rPr>
          <w:rFonts w:ascii="Roboto" w:hAnsi="Roboto"/>
          <w:iCs/>
          <w:sz w:val="24"/>
          <w:szCs w:val="24"/>
          <w:lang w:val="en-US"/>
        </w:rPr>
        <w:t xml:space="preserve"> not otherwise </w:t>
      </w:r>
      <w:r w:rsidR="00D1702C">
        <w:rPr>
          <w:rFonts w:ascii="Roboto" w:hAnsi="Roboto"/>
          <w:iCs/>
          <w:sz w:val="24"/>
          <w:szCs w:val="24"/>
          <w:lang w:val="en-US"/>
        </w:rPr>
        <w:t>be able to</w:t>
      </w:r>
      <w:r>
        <w:rPr>
          <w:rFonts w:ascii="Roboto" w:hAnsi="Roboto"/>
          <w:iCs/>
          <w:sz w:val="24"/>
          <w:szCs w:val="24"/>
          <w:lang w:val="en-US"/>
        </w:rPr>
        <w:t xml:space="preserve"> atte</w:t>
      </w:r>
      <w:r w:rsidR="00D1702C">
        <w:rPr>
          <w:rFonts w:ascii="Roboto" w:hAnsi="Roboto"/>
          <w:iCs/>
          <w:sz w:val="24"/>
          <w:szCs w:val="24"/>
          <w:lang w:val="en-US"/>
        </w:rPr>
        <w:t>n</w:t>
      </w:r>
      <w:r>
        <w:rPr>
          <w:rFonts w:ascii="Roboto" w:hAnsi="Roboto"/>
          <w:iCs/>
          <w:sz w:val="24"/>
          <w:szCs w:val="24"/>
          <w:lang w:val="en-US"/>
        </w:rPr>
        <w:t>d</w:t>
      </w:r>
      <w:r w:rsidR="00D1702C">
        <w:rPr>
          <w:rFonts w:ascii="Roboto" w:hAnsi="Roboto"/>
          <w:iCs/>
          <w:sz w:val="24"/>
          <w:szCs w:val="24"/>
          <w:lang w:val="en-US"/>
        </w:rPr>
        <w:t xml:space="preserve"> and present at</w:t>
      </w:r>
      <w:r w:rsidR="002F6DE3">
        <w:rPr>
          <w:rFonts w:ascii="Roboto" w:hAnsi="Roboto"/>
          <w:iCs/>
          <w:sz w:val="24"/>
          <w:szCs w:val="24"/>
          <w:lang w:val="en-US"/>
        </w:rPr>
        <w:t xml:space="preserve"> the conference. Although </w:t>
      </w:r>
      <w:r w:rsidR="009B1380">
        <w:rPr>
          <w:rFonts w:ascii="Roboto" w:hAnsi="Roboto"/>
          <w:iCs/>
          <w:sz w:val="24"/>
          <w:szCs w:val="24"/>
          <w:lang w:val="en-US"/>
        </w:rPr>
        <w:t xml:space="preserve">the travel fund is </w:t>
      </w:r>
      <w:r w:rsidR="002F6DE3">
        <w:rPr>
          <w:rFonts w:ascii="Roboto" w:hAnsi="Roboto"/>
          <w:iCs/>
          <w:sz w:val="24"/>
          <w:szCs w:val="24"/>
          <w:lang w:val="en-US"/>
        </w:rPr>
        <w:t xml:space="preserve">limited, we hope to support as </w:t>
      </w:r>
      <w:r w:rsidR="00D1759E">
        <w:rPr>
          <w:rFonts w:ascii="Roboto" w:hAnsi="Roboto"/>
          <w:iCs/>
          <w:sz w:val="24"/>
          <w:szCs w:val="24"/>
          <w:lang w:val="en-US"/>
        </w:rPr>
        <w:t xml:space="preserve">many speakers as </w:t>
      </w:r>
      <w:r w:rsidR="002F6DE3">
        <w:rPr>
          <w:rFonts w:ascii="Roboto" w:hAnsi="Roboto"/>
          <w:iCs/>
          <w:sz w:val="24"/>
          <w:szCs w:val="24"/>
          <w:lang w:val="en-US"/>
        </w:rPr>
        <w:t>possible</w:t>
      </w:r>
      <w:r w:rsidR="000D28AA">
        <w:rPr>
          <w:rFonts w:ascii="Roboto" w:hAnsi="Roboto"/>
          <w:iCs/>
          <w:sz w:val="24"/>
          <w:szCs w:val="24"/>
          <w:lang w:val="en-US"/>
        </w:rPr>
        <w:t xml:space="preserve"> to ensure a variety of </w:t>
      </w:r>
      <w:r w:rsidR="00157EB1">
        <w:rPr>
          <w:rFonts w:ascii="Roboto" w:hAnsi="Roboto"/>
          <w:iCs/>
          <w:sz w:val="24"/>
          <w:szCs w:val="24"/>
          <w:lang w:val="en-US"/>
        </w:rPr>
        <w:t>presenters</w:t>
      </w:r>
      <w:r w:rsidR="00C03B19">
        <w:rPr>
          <w:rFonts w:ascii="Roboto" w:hAnsi="Roboto"/>
          <w:iCs/>
          <w:sz w:val="24"/>
          <w:szCs w:val="24"/>
          <w:lang w:val="en-US"/>
        </w:rPr>
        <w:t xml:space="preserve">, of different backgrounds and disciplines, </w:t>
      </w:r>
      <w:r w:rsidR="002713B7">
        <w:rPr>
          <w:rFonts w:ascii="Roboto" w:hAnsi="Roboto"/>
          <w:iCs/>
          <w:sz w:val="24"/>
          <w:szCs w:val="24"/>
          <w:lang w:val="en-US"/>
        </w:rPr>
        <w:t>can</w:t>
      </w:r>
      <w:r w:rsidR="006E7F44">
        <w:rPr>
          <w:rFonts w:ascii="Roboto" w:hAnsi="Roboto"/>
          <w:iCs/>
          <w:sz w:val="24"/>
          <w:szCs w:val="24"/>
          <w:lang w:val="en-US"/>
        </w:rPr>
        <w:t xml:space="preserve"> join </w:t>
      </w:r>
      <w:r w:rsidR="00315195">
        <w:rPr>
          <w:rFonts w:ascii="Roboto" w:hAnsi="Roboto"/>
          <w:iCs/>
          <w:sz w:val="24"/>
          <w:szCs w:val="24"/>
          <w:lang w:val="en-US"/>
        </w:rPr>
        <w:t>us.</w:t>
      </w:r>
      <w:r w:rsidR="000D28AA">
        <w:rPr>
          <w:rFonts w:ascii="Roboto" w:hAnsi="Roboto"/>
          <w:iCs/>
          <w:sz w:val="24"/>
          <w:szCs w:val="24"/>
          <w:lang w:val="en-US"/>
        </w:rPr>
        <w:t xml:space="preserve"> </w:t>
      </w:r>
    </w:p>
    <w:p w14:paraId="419FA1D1" w14:textId="77777777" w:rsidR="00D1034E" w:rsidRDefault="00D1034E" w:rsidP="00DA4346">
      <w:pPr>
        <w:spacing w:line="240" w:lineRule="auto"/>
        <w:rPr>
          <w:rFonts w:ascii="Roboto" w:hAnsi="Roboto"/>
          <w:iCs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B4087" w:rsidRPr="001C69AC" w14:paraId="03BFA82A" w14:textId="77777777" w:rsidTr="00D1034E">
        <w:trPr>
          <w:trHeight w:val="540"/>
        </w:trPr>
        <w:tc>
          <w:tcPr>
            <w:tcW w:w="9016" w:type="dxa"/>
          </w:tcPr>
          <w:p w14:paraId="79C488C3" w14:textId="04A5B7B4" w:rsidR="009B4087" w:rsidRPr="009B4087" w:rsidRDefault="009B4087" w:rsidP="00C67408">
            <w:pPr>
              <w:rPr>
                <w:rFonts w:ascii="Arial" w:hAnsi="Arial" w:cs="Arial"/>
              </w:rPr>
            </w:pPr>
            <w:r w:rsidRPr="009B4087">
              <w:rPr>
                <w:rFonts w:ascii="Arial" w:hAnsi="Arial" w:cs="Arial"/>
              </w:rPr>
              <w:t>Name</w:t>
            </w:r>
            <w:r w:rsidRPr="009B4087">
              <w:rPr>
                <w:rFonts w:ascii="Arial" w:hAnsi="Arial" w:cs="Arial"/>
                <w:color w:val="FF0000"/>
              </w:rPr>
              <w:t>*</w:t>
            </w:r>
            <w:r w:rsidRPr="009B4087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9B4087" w:rsidRPr="008F7D2F" w14:paraId="74BAC223" w14:textId="77777777" w:rsidTr="00D1034E">
        <w:tc>
          <w:tcPr>
            <w:tcW w:w="9016" w:type="dxa"/>
          </w:tcPr>
          <w:p w14:paraId="5A670327" w14:textId="1731072D" w:rsidR="009B4087" w:rsidRDefault="009B4087" w:rsidP="00C674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Institution</w:t>
            </w:r>
            <w:r w:rsidR="008C7DEC" w:rsidRPr="008C7DEC">
              <w:rPr>
                <w:rFonts w:ascii="Arial" w:hAnsi="Arial" w:cs="Arial"/>
                <w:color w:val="FF0000"/>
              </w:rPr>
              <w:t>*</w:t>
            </w:r>
            <w:r w:rsidR="00FB5CD3">
              <w:rPr>
                <w:rFonts w:ascii="Arial" w:hAnsi="Arial" w:cs="Arial"/>
              </w:rPr>
              <w:t xml:space="preserve"> (if applicable):</w:t>
            </w:r>
          </w:p>
          <w:p w14:paraId="74AB8FDB" w14:textId="15723BA6" w:rsidR="00FB5CD3" w:rsidRPr="008F7D2F" w:rsidRDefault="00FB5CD3" w:rsidP="00C67408">
            <w:pPr>
              <w:rPr>
                <w:rFonts w:ascii="Arial" w:hAnsi="Arial" w:cs="Arial"/>
              </w:rPr>
            </w:pPr>
          </w:p>
        </w:tc>
      </w:tr>
      <w:tr w:rsidR="009B4087" w:rsidRPr="00BA7A23" w14:paraId="5A225EDF" w14:textId="77777777" w:rsidTr="00D1034E">
        <w:tc>
          <w:tcPr>
            <w:tcW w:w="9016" w:type="dxa"/>
          </w:tcPr>
          <w:p w14:paraId="005B755D" w14:textId="4EED0AE9" w:rsidR="009B4087" w:rsidRDefault="00FB5CD3" w:rsidP="00C674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Position</w:t>
            </w:r>
            <w:r w:rsidR="008C7DEC" w:rsidRPr="008C7DEC">
              <w:rPr>
                <w:rFonts w:ascii="Arial" w:hAnsi="Arial" w:cs="Arial"/>
                <w:color w:val="FF0000"/>
              </w:rPr>
              <w:t>*</w:t>
            </w:r>
            <w:r>
              <w:rPr>
                <w:rFonts w:ascii="Arial" w:hAnsi="Arial" w:cs="Arial"/>
              </w:rPr>
              <w:t xml:space="preserve"> (if applicable):</w:t>
            </w:r>
          </w:p>
          <w:p w14:paraId="64D8542E" w14:textId="3CF0E3AF" w:rsidR="00FB5CD3" w:rsidRPr="00BA7A23" w:rsidRDefault="00FB5CD3" w:rsidP="00C67408">
            <w:pPr>
              <w:rPr>
                <w:rFonts w:ascii="Arial" w:hAnsi="Arial" w:cs="Arial"/>
              </w:rPr>
            </w:pPr>
          </w:p>
        </w:tc>
      </w:tr>
      <w:tr w:rsidR="009B4087" w:rsidRPr="001C69AC" w14:paraId="18B4402A" w14:textId="77777777" w:rsidTr="00D1034E">
        <w:tc>
          <w:tcPr>
            <w:tcW w:w="9016" w:type="dxa"/>
          </w:tcPr>
          <w:p w14:paraId="4407522B" w14:textId="19025443" w:rsidR="00FB5CD3" w:rsidRDefault="00FB5CD3" w:rsidP="00C6740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Total amount </w:t>
            </w:r>
            <w:r w:rsidR="006621E2">
              <w:rPr>
                <w:rFonts w:ascii="Arial" w:hAnsi="Arial" w:cs="Arial"/>
              </w:rPr>
              <w:t>request</w:t>
            </w:r>
            <w:r w:rsidR="00E9184A">
              <w:rPr>
                <w:rFonts w:ascii="Arial" w:hAnsi="Arial" w:cs="Arial"/>
              </w:rPr>
              <w:t>ed</w:t>
            </w:r>
            <w:r w:rsidR="006621E2" w:rsidRPr="006621E2">
              <w:rPr>
                <w:rFonts w:ascii="Arial" w:hAnsi="Arial" w:cs="Arial"/>
                <w:color w:val="FF0000"/>
              </w:rPr>
              <w:t>*</w:t>
            </w:r>
            <w:r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Please include </w:t>
            </w:r>
            <w:r w:rsidR="00FA57C7">
              <w:rPr>
                <w:rFonts w:ascii="Arial" w:hAnsi="Arial" w:cs="Arial"/>
                <w:i/>
                <w:iCs/>
                <w:sz w:val="20"/>
                <w:szCs w:val="20"/>
              </w:rPr>
              <w:t>a detailed breakdown of costs including which websites you have found quotes from.</w:t>
            </w:r>
            <w:r w:rsidR="004B717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92699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Travel, </w:t>
            </w:r>
            <w:r w:rsidR="00DF4713">
              <w:rPr>
                <w:rFonts w:ascii="Arial" w:hAnsi="Arial" w:cs="Arial"/>
                <w:i/>
                <w:iCs/>
                <w:sz w:val="20"/>
                <w:szCs w:val="20"/>
              </w:rPr>
              <w:t>accommodation,</w:t>
            </w:r>
            <w:r w:rsidR="0092699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and visa costs are eligible. </w:t>
            </w:r>
            <w:r w:rsidR="004B717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Please note that </w:t>
            </w:r>
            <w:r w:rsidR="00733EF8">
              <w:rPr>
                <w:rFonts w:ascii="Arial" w:hAnsi="Arial" w:cs="Arial"/>
                <w:i/>
                <w:iCs/>
                <w:sz w:val="20"/>
                <w:szCs w:val="20"/>
              </w:rPr>
              <w:t>financial support awarded is likely to be a contribution towards the total amount</w:t>
            </w:r>
            <w:r w:rsidR="0046615A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r w:rsidR="0092343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Financial support will be paid as reimbursement for costs</w:t>
            </w:r>
            <w:r w:rsidR="00D27AF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incurred.</w:t>
            </w:r>
          </w:p>
          <w:p w14:paraId="5B309A79" w14:textId="72A2EADD" w:rsidR="00D1034E" w:rsidRDefault="00D1034E" w:rsidP="00C6740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6F1905CF" w14:textId="3E28A2CA" w:rsidR="00D1034E" w:rsidRDefault="00D1034E" w:rsidP="00C6740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37FA04E9" w14:textId="0D9B3D35" w:rsidR="00275EFC" w:rsidRDefault="00275EFC" w:rsidP="00C6740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1787D693" w14:textId="77777777" w:rsidR="00275EFC" w:rsidRPr="00FB5CD3" w:rsidRDefault="00275EFC" w:rsidP="00C6740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78231F95" w14:textId="77777777" w:rsidR="00FB5CD3" w:rsidRDefault="00FB5CD3" w:rsidP="00C67408">
            <w:pPr>
              <w:rPr>
                <w:rFonts w:ascii="Arial" w:hAnsi="Arial" w:cs="Arial"/>
                <w:b/>
              </w:rPr>
            </w:pPr>
          </w:p>
          <w:p w14:paraId="18BABF98" w14:textId="77777777" w:rsidR="008C7DEC" w:rsidRDefault="008C7DEC" w:rsidP="00C67408">
            <w:pPr>
              <w:rPr>
                <w:rFonts w:ascii="Arial" w:hAnsi="Arial" w:cs="Arial"/>
                <w:b/>
              </w:rPr>
            </w:pPr>
          </w:p>
          <w:p w14:paraId="09EB97BF" w14:textId="77777777" w:rsidR="008C7DEC" w:rsidRDefault="008C7DEC" w:rsidP="00C67408">
            <w:pPr>
              <w:rPr>
                <w:rFonts w:ascii="Arial" w:hAnsi="Arial" w:cs="Arial"/>
                <w:b/>
              </w:rPr>
            </w:pPr>
          </w:p>
          <w:p w14:paraId="7F71EAB1" w14:textId="77777777" w:rsidR="008C7DEC" w:rsidRDefault="008C7DEC" w:rsidP="00C67408">
            <w:pPr>
              <w:rPr>
                <w:rFonts w:ascii="Arial" w:hAnsi="Arial" w:cs="Arial"/>
                <w:b/>
              </w:rPr>
            </w:pPr>
          </w:p>
          <w:p w14:paraId="15B81871" w14:textId="77777777" w:rsidR="008C7DEC" w:rsidRDefault="008C7DEC" w:rsidP="00C67408">
            <w:pPr>
              <w:rPr>
                <w:rFonts w:ascii="Arial" w:hAnsi="Arial" w:cs="Arial"/>
                <w:b/>
              </w:rPr>
            </w:pPr>
          </w:p>
          <w:p w14:paraId="3C1F489A" w14:textId="77777777" w:rsidR="008C7DEC" w:rsidRDefault="008C7DEC" w:rsidP="00C67408">
            <w:pPr>
              <w:rPr>
                <w:rFonts w:ascii="Arial" w:hAnsi="Arial" w:cs="Arial"/>
                <w:b/>
              </w:rPr>
            </w:pPr>
          </w:p>
          <w:p w14:paraId="31BC1D13" w14:textId="528E6757" w:rsidR="008C7DEC" w:rsidRPr="001C69AC" w:rsidRDefault="008C7DEC" w:rsidP="00C67408">
            <w:pPr>
              <w:rPr>
                <w:rFonts w:ascii="Arial" w:hAnsi="Arial" w:cs="Arial"/>
                <w:b/>
              </w:rPr>
            </w:pPr>
          </w:p>
        </w:tc>
      </w:tr>
    </w:tbl>
    <w:p w14:paraId="5D04639F" w14:textId="77777777" w:rsidR="00745F1B" w:rsidRPr="00DA69B8" w:rsidRDefault="00745F1B" w:rsidP="00DA4346">
      <w:pPr>
        <w:spacing w:line="240" w:lineRule="auto"/>
        <w:rPr>
          <w:rFonts w:ascii="Roboto" w:hAnsi="Roboto"/>
          <w:iCs/>
          <w:sz w:val="24"/>
          <w:szCs w:val="24"/>
          <w:lang w:val="en-US"/>
        </w:rPr>
      </w:pPr>
    </w:p>
    <w:sectPr w:rsidR="00745F1B" w:rsidRPr="00DA69B8" w:rsidSect="00D00636">
      <w:headerReference w:type="default" r:id="rId8"/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8CE42" w14:textId="77777777" w:rsidR="00824141" w:rsidRDefault="00824141">
      <w:pPr>
        <w:spacing w:after="0" w:line="240" w:lineRule="auto"/>
      </w:pPr>
      <w:r>
        <w:separator/>
      </w:r>
    </w:p>
  </w:endnote>
  <w:endnote w:type="continuationSeparator" w:id="0">
    <w:p w14:paraId="69E02D50" w14:textId="77777777" w:rsidR="00824141" w:rsidRDefault="00824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8B961" w14:textId="77777777" w:rsidR="00824141" w:rsidRDefault="00824141">
      <w:pPr>
        <w:spacing w:after="0" w:line="240" w:lineRule="auto"/>
      </w:pPr>
      <w:r>
        <w:separator/>
      </w:r>
    </w:p>
  </w:footnote>
  <w:footnote w:type="continuationSeparator" w:id="0">
    <w:p w14:paraId="71A94B35" w14:textId="77777777" w:rsidR="00824141" w:rsidRDefault="00824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16705" w14:textId="77777777" w:rsidR="00473324" w:rsidRDefault="002E53CC">
    <w:pPr>
      <w:pStyle w:val="Header"/>
    </w:pPr>
    <w:r>
      <w:rPr>
        <w:noProof/>
        <w:lang w:eastAsia="en-GB" w:bidi="ar-SA"/>
      </w:rPr>
      <w:drawing>
        <wp:anchor distT="0" distB="0" distL="114300" distR="114300" simplePos="0" relativeHeight="251659264" behindDoc="0" locked="0" layoutInCell="1" allowOverlap="1" wp14:anchorId="36BE6ECD" wp14:editId="42AD71D5">
          <wp:simplePos x="0" y="0"/>
          <wp:positionH relativeFrom="column">
            <wp:posOffset>9525</wp:posOffset>
          </wp:positionH>
          <wp:positionV relativeFrom="paragraph">
            <wp:posOffset>150495</wp:posOffset>
          </wp:positionV>
          <wp:extent cx="1497037" cy="577850"/>
          <wp:effectExtent l="0" t="0" r="825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C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7037" cy="577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B8003A"/>
    <w:multiLevelType w:val="hybridMultilevel"/>
    <w:tmpl w:val="A8C622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901557"/>
    <w:multiLevelType w:val="hybridMultilevel"/>
    <w:tmpl w:val="B3D43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E60FF1"/>
    <w:multiLevelType w:val="hybridMultilevel"/>
    <w:tmpl w:val="67127AD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D2C34E4"/>
    <w:multiLevelType w:val="hybridMultilevel"/>
    <w:tmpl w:val="95AC88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003468250">
    <w:abstractNumId w:val="3"/>
  </w:num>
  <w:num w:numId="2" w16cid:durableId="2049525718">
    <w:abstractNumId w:val="2"/>
  </w:num>
  <w:num w:numId="3" w16cid:durableId="465633939">
    <w:abstractNumId w:val="0"/>
  </w:num>
  <w:num w:numId="4" w16cid:durableId="1558933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0DB"/>
    <w:rsid w:val="00002B88"/>
    <w:rsid w:val="00027094"/>
    <w:rsid w:val="0005776C"/>
    <w:rsid w:val="000845EE"/>
    <w:rsid w:val="000950C5"/>
    <w:rsid w:val="000B7FE3"/>
    <w:rsid w:val="000D28AA"/>
    <w:rsid w:val="000F5BAD"/>
    <w:rsid w:val="001071C9"/>
    <w:rsid w:val="00117406"/>
    <w:rsid w:val="00117E3A"/>
    <w:rsid w:val="00121D1D"/>
    <w:rsid w:val="00156BC1"/>
    <w:rsid w:val="00157EB1"/>
    <w:rsid w:val="00167934"/>
    <w:rsid w:val="00177963"/>
    <w:rsid w:val="001833D6"/>
    <w:rsid w:val="001A325A"/>
    <w:rsid w:val="001D0FBD"/>
    <w:rsid w:val="001D2A4A"/>
    <w:rsid w:val="0020230D"/>
    <w:rsid w:val="00211C22"/>
    <w:rsid w:val="00235176"/>
    <w:rsid w:val="00256033"/>
    <w:rsid w:val="002713B7"/>
    <w:rsid w:val="00272503"/>
    <w:rsid w:val="00275EFC"/>
    <w:rsid w:val="00294981"/>
    <w:rsid w:val="002C723B"/>
    <w:rsid w:val="002D4AA3"/>
    <w:rsid w:val="002E53CC"/>
    <w:rsid w:val="002F6DE3"/>
    <w:rsid w:val="00315195"/>
    <w:rsid w:val="003935CE"/>
    <w:rsid w:val="003C38F6"/>
    <w:rsid w:val="003C3B81"/>
    <w:rsid w:val="003C6D7B"/>
    <w:rsid w:val="003E175E"/>
    <w:rsid w:val="0042765B"/>
    <w:rsid w:val="004320B9"/>
    <w:rsid w:val="00461388"/>
    <w:rsid w:val="00461B5C"/>
    <w:rsid w:val="0046615A"/>
    <w:rsid w:val="004709A2"/>
    <w:rsid w:val="004727E3"/>
    <w:rsid w:val="00475D1A"/>
    <w:rsid w:val="00485361"/>
    <w:rsid w:val="00487D92"/>
    <w:rsid w:val="00495594"/>
    <w:rsid w:val="004A22FD"/>
    <w:rsid w:val="004A61C9"/>
    <w:rsid w:val="004B70C3"/>
    <w:rsid w:val="004B7172"/>
    <w:rsid w:val="004C4413"/>
    <w:rsid w:val="004F016F"/>
    <w:rsid w:val="00515C63"/>
    <w:rsid w:val="00551325"/>
    <w:rsid w:val="00555002"/>
    <w:rsid w:val="00565C92"/>
    <w:rsid w:val="0056758F"/>
    <w:rsid w:val="005A39D3"/>
    <w:rsid w:val="005B3FD1"/>
    <w:rsid w:val="005C409C"/>
    <w:rsid w:val="005D2E6B"/>
    <w:rsid w:val="0061016A"/>
    <w:rsid w:val="006432E2"/>
    <w:rsid w:val="0065319A"/>
    <w:rsid w:val="00657D55"/>
    <w:rsid w:val="00661631"/>
    <w:rsid w:val="006621E2"/>
    <w:rsid w:val="006752FA"/>
    <w:rsid w:val="006A2ECC"/>
    <w:rsid w:val="006E7F44"/>
    <w:rsid w:val="00705BB5"/>
    <w:rsid w:val="0072557E"/>
    <w:rsid w:val="00733EF8"/>
    <w:rsid w:val="00745F1B"/>
    <w:rsid w:val="00765020"/>
    <w:rsid w:val="00766DBD"/>
    <w:rsid w:val="00775EB5"/>
    <w:rsid w:val="00784556"/>
    <w:rsid w:val="007914A3"/>
    <w:rsid w:val="007A2F9D"/>
    <w:rsid w:val="007A62DD"/>
    <w:rsid w:val="007A7C34"/>
    <w:rsid w:val="007D1568"/>
    <w:rsid w:val="007D26C6"/>
    <w:rsid w:val="007F10DB"/>
    <w:rsid w:val="0081508A"/>
    <w:rsid w:val="00824141"/>
    <w:rsid w:val="00844061"/>
    <w:rsid w:val="008473E0"/>
    <w:rsid w:val="008A1643"/>
    <w:rsid w:val="008A4FEC"/>
    <w:rsid w:val="008C7DEC"/>
    <w:rsid w:val="008E1070"/>
    <w:rsid w:val="008F3F1C"/>
    <w:rsid w:val="008F3F93"/>
    <w:rsid w:val="008F68A0"/>
    <w:rsid w:val="0090308C"/>
    <w:rsid w:val="0092343F"/>
    <w:rsid w:val="00925F84"/>
    <w:rsid w:val="0092699F"/>
    <w:rsid w:val="009500B2"/>
    <w:rsid w:val="0096746A"/>
    <w:rsid w:val="009B1380"/>
    <w:rsid w:val="009B4087"/>
    <w:rsid w:val="009B710F"/>
    <w:rsid w:val="009B7BE8"/>
    <w:rsid w:val="009C17BD"/>
    <w:rsid w:val="00A05E77"/>
    <w:rsid w:val="00A074EB"/>
    <w:rsid w:val="00A42DE0"/>
    <w:rsid w:val="00AB7DDC"/>
    <w:rsid w:val="00AC3B74"/>
    <w:rsid w:val="00B458BD"/>
    <w:rsid w:val="00B4659C"/>
    <w:rsid w:val="00B53894"/>
    <w:rsid w:val="00B548FF"/>
    <w:rsid w:val="00B746DF"/>
    <w:rsid w:val="00B7735B"/>
    <w:rsid w:val="00B84B02"/>
    <w:rsid w:val="00BB456A"/>
    <w:rsid w:val="00BB4B52"/>
    <w:rsid w:val="00BC15A8"/>
    <w:rsid w:val="00BD524C"/>
    <w:rsid w:val="00BD6172"/>
    <w:rsid w:val="00BE140C"/>
    <w:rsid w:val="00BF3ED7"/>
    <w:rsid w:val="00BF5C11"/>
    <w:rsid w:val="00C03B19"/>
    <w:rsid w:val="00C1440F"/>
    <w:rsid w:val="00C4307C"/>
    <w:rsid w:val="00C51AAE"/>
    <w:rsid w:val="00C65F67"/>
    <w:rsid w:val="00C8635D"/>
    <w:rsid w:val="00C864D6"/>
    <w:rsid w:val="00C966CE"/>
    <w:rsid w:val="00CA2FFD"/>
    <w:rsid w:val="00CC7C70"/>
    <w:rsid w:val="00CE6005"/>
    <w:rsid w:val="00CE7B34"/>
    <w:rsid w:val="00D00636"/>
    <w:rsid w:val="00D1034E"/>
    <w:rsid w:val="00D1702C"/>
    <w:rsid w:val="00D1759E"/>
    <w:rsid w:val="00D27AFC"/>
    <w:rsid w:val="00D30739"/>
    <w:rsid w:val="00D35EAD"/>
    <w:rsid w:val="00D525A9"/>
    <w:rsid w:val="00D6445F"/>
    <w:rsid w:val="00D72B08"/>
    <w:rsid w:val="00D7579B"/>
    <w:rsid w:val="00D936FE"/>
    <w:rsid w:val="00D971D9"/>
    <w:rsid w:val="00DA4346"/>
    <w:rsid w:val="00DA69B8"/>
    <w:rsid w:val="00DC3DB9"/>
    <w:rsid w:val="00DE6024"/>
    <w:rsid w:val="00DF4713"/>
    <w:rsid w:val="00E16066"/>
    <w:rsid w:val="00E21994"/>
    <w:rsid w:val="00E2621B"/>
    <w:rsid w:val="00E9184A"/>
    <w:rsid w:val="00E93F47"/>
    <w:rsid w:val="00E9593C"/>
    <w:rsid w:val="00E96674"/>
    <w:rsid w:val="00EA5082"/>
    <w:rsid w:val="00EA7C80"/>
    <w:rsid w:val="00EB45DD"/>
    <w:rsid w:val="00EC18DD"/>
    <w:rsid w:val="00ED523E"/>
    <w:rsid w:val="00F00EB5"/>
    <w:rsid w:val="00F045D1"/>
    <w:rsid w:val="00F405AC"/>
    <w:rsid w:val="00F427D3"/>
    <w:rsid w:val="00F44D00"/>
    <w:rsid w:val="00F56C97"/>
    <w:rsid w:val="00F6174E"/>
    <w:rsid w:val="00FA57C7"/>
    <w:rsid w:val="00FB5CD3"/>
    <w:rsid w:val="00FC7107"/>
    <w:rsid w:val="00FE4404"/>
    <w:rsid w:val="00FF0E8F"/>
    <w:rsid w:val="00FF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38C7C"/>
  <w15:chartTrackingRefBased/>
  <w15:docId w15:val="{A262284D-E16C-47F3-8A9B-2FBDE2A08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23E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"/>
    <w:qFormat/>
    <w:rsid w:val="004709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10DB"/>
    <w:pPr>
      <w:tabs>
        <w:tab w:val="center" w:pos="4513"/>
        <w:tab w:val="right" w:pos="9026"/>
      </w:tabs>
      <w:spacing w:after="0" w:line="240" w:lineRule="auto"/>
    </w:pPr>
    <w:rPr>
      <w:rFonts w:ascii="Arial" w:eastAsia="Times New Roman" w:hAnsi="Arial" w:cs="Arial"/>
      <w:lang w:bidi="ur-PK"/>
    </w:rPr>
  </w:style>
  <w:style w:type="character" w:customStyle="1" w:styleId="HeaderChar">
    <w:name w:val="Header Char"/>
    <w:basedOn w:val="DefaultParagraphFont"/>
    <w:link w:val="Header"/>
    <w:uiPriority w:val="99"/>
    <w:rsid w:val="007F10DB"/>
    <w:rPr>
      <w:rFonts w:ascii="Arial" w:eastAsia="Times New Roman" w:hAnsi="Arial" w:cs="Arial"/>
      <w:lang w:bidi="ur-P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5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56A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925F84"/>
    <w:rPr>
      <w:i/>
      <w:iCs/>
    </w:rPr>
  </w:style>
  <w:style w:type="character" w:styleId="Hyperlink">
    <w:name w:val="Hyperlink"/>
    <w:basedOn w:val="DefaultParagraphFont"/>
    <w:uiPriority w:val="99"/>
    <w:unhideWhenUsed/>
    <w:rsid w:val="00925F84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709A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ListParagraph">
    <w:name w:val="List Paragraph"/>
    <w:basedOn w:val="Normal"/>
    <w:uiPriority w:val="34"/>
    <w:qFormat/>
    <w:rsid w:val="00C65F67"/>
    <w:pPr>
      <w:ind w:left="720"/>
      <w:contextualSpacing/>
    </w:pPr>
  </w:style>
  <w:style w:type="table" w:styleId="TableGrid">
    <w:name w:val="Table Grid"/>
    <w:basedOn w:val="TableNormal"/>
    <w:uiPriority w:val="39"/>
    <w:rsid w:val="009B4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9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56E84-1336-4B2D-8437-AFD50DBC6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Sfeir,S</dc:creator>
  <cp:keywords/>
  <dc:description/>
  <cp:lastModifiedBy>Almanasfi,N</cp:lastModifiedBy>
  <cp:revision>2</cp:revision>
  <cp:lastPrinted>2019-11-28T12:06:00Z</cp:lastPrinted>
  <dcterms:created xsi:type="dcterms:W3CDTF">2022-11-01T11:59:00Z</dcterms:created>
  <dcterms:modified xsi:type="dcterms:W3CDTF">2022-11-01T11:59:00Z</dcterms:modified>
</cp:coreProperties>
</file>